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E9C" w:rsidRPr="0025131D" w:rsidRDefault="00110E9C" w:rsidP="0025131D">
      <w:pPr>
        <w:spacing w:after="274"/>
        <w:ind w:left="768" w:right="715" w:hanging="10"/>
        <w:jc w:val="center"/>
        <w:rPr>
          <w:b/>
          <w:sz w:val="24"/>
          <w:szCs w:val="24"/>
        </w:rPr>
      </w:pPr>
      <w:r w:rsidRPr="0025131D">
        <w:rPr>
          <w:rFonts w:ascii="Liberation Serif" w:hAnsi="Liberation Serif"/>
          <w:b/>
          <w:sz w:val="24"/>
          <w:szCs w:val="24"/>
        </w:rPr>
        <w:t>Уважаемые родители (законные представители)!</w:t>
      </w:r>
    </w:p>
    <w:p w:rsidR="00110E9C" w:rsidRDefault="00110E9C" w:rsidP="0025131D">
      <w:pPr>
        <w:shd w:val="clear" w:color="auto" w:fill="FFFFFF"/>
        <w:ind w:firstLine="708"/>
        <w:jc w:val="both"/>
      </w:pPr>
      <w:r>
        <w:rPr>
          <w:rFonts w:ascii="Liberation Serif" w:hAnsi="Liberation Serif" w:cs="YS Text"/>
          <w:lang w:eastAsia="ru-RU"/>
        </w:rPr>
        <w:t>Информируем о наличии свободных путевок для детей на период осенних каникул в санаторий «Курьи», расположенный по адресу: Свердловская область, село Курьи, ул. Батенева, 46:</w:t>
      </w:r>
    </w:p>
    <w:p w:rsidR="00110E9C" w:rsidRDefault="00110E9C" w:rsidP="0025131D">
      <w:pPr>
        <w:shd w:val="clear" w:color="auto" w:fill="FFFFFF"/>
        <w:jc w:val="both"/>
      </w:pPr>
      <w:r>
        <w:rPr>
          <w:rFonts w:ascii="Liberation Serif" w:hAnsi="Liberation Serif" w:cs="YS Text"/>
          <w:lang w:eastAsia="ru-RU"/>
        </w:rPr>
        <w:t>1) по типу отдыха и оздоровления детей в загородном оздоровительном лагере – 13 путевок, предоставляются бесплатно детям:</w:t>
      </w:r>
    </w:p>
    <w:p w:rsidR="00110E9C" w:rsidRDefault="00110E9C" w:rsidP="0025131D">
      <w:pPr>
        <w:shd w:val="clear" w:color="auto" w:fill="FFFFFF"/>
        <w:jc w:val="both"/>
      </w:pPr>
      <w:r>
        <w:rPr>
          <w:rFonts w:ascii="Liberation Serif" w:hAnsi="Liberation Serif" w:cs="YS Text"/>
          <w:lang w:eastAsia="ru-RU"/>
        </w:rPr>
        <w:t>- оставшимся без попечения родителей;</w:t>
      </w:r>
    </w:p>
    <w:p w:rsidR="00110E9C" w:rsidRDefault="00110E9C" w:rsidP="0025131D">
      <w:pPr>
        <w:shd w:val="clear" w:color="auto" w:fill="FFFFFF"/>
        <w:jc w:val="both"/>
      </w:pPr>
      <w:r>
        <w:rPr>
          <w:rFonts w:ascii="Liberation Serif" w:hAnsi="Liberation Serif" w:cs="YS Text"/>
          <w:lang w:eastAsia="ru-RU"/>
        </w:rPr>
        <w:t>- вернувшимся из воспитательных колоний и специальных учреждений</w:t>
      </w:r>
    </w:p>
    <w:p w:rsidR="00110E9C" w:rsidRDefault="00110E9C" w:rsidP="0025131D">
      <w:pPr>
        <w:shd w:val="clear" w:color="auto" w:fill="FFFFFF"/>
        <w:jc w:val="both"/>
      </w:pPr>
      <w:r>
        <w:rPr>
          <w:rFonts w:ascii="Liberation Serif" w:hAnsi="Liberation Serif" w:cs="YS Text"/>
          <w:lang w:eastAsia="ru-RU"/>
        </w:rPr>
        <w:t>закрытого типа;</w:t>
      </w:r>
    </w:p>
    <w:p w:rsidR="00110E9C" w:rsidRDefault="00110E9C" w:rsidP="0025131D">
      <w:pPr>
        <w:shd w:val="clear" w:color="auto" w:fill="FFFFFF"/>
        <w:jc w:val="both"/>
      </w:pPr>
      <w:r>
        <w:rPr>
          <w:rFonts w:ascii="Liberation Serif" w:hAnsi="Liberation Serif" w:cs="YS Text"/>
          <w:lang w:eastAsia="ru-RU"/>
        </w:rPr>
        <w:t>- из многодетных семей;</w:t>
      </w:r>
    </w:p>
    <w:p w:rsidR="00110E9C" w:rsidRDefault="00110E9C" w:rsidP="0025131D">
      <w:pPr>
        <w:shd w:val="clear" w:color="auto" w:fill="FFFFFF"/>
        <w:jc w:val="both"/>
      </w:pPr>
      <w:r>
        <w:rPr>
          <w:rFonts w:ascii="Liberation Serif" w:hAnsi="Liberation Serif" w:cs="YS Text"/>
          <w:lang w:eastAsia="ru-RU"/>
        </w:rPr>
        <w:t>- безработных родителей;</w:t>
      </w:r>
    </w:p>
    <w:p w:rsidR="00110E9C" w:rsidRDefault="00110E9C" w:rsidP="0025131D">
      <w:pPr>
        <w:shd w:val="clear" w:color="auto" w:fill="FFFFFF"/>
        <w:jc w:val="both"/>
      </w:pPr>
      <w:r>
        <w:rPr>
          <w:rFonts w:ascii="Liberation Serif" w:hAnsi="Liberation Serif" w:cs="YS Text"/>
          <w:lang w:eastAsia="ru-RU"/>
        </w:rPr>
        <w:t>- получающим пенсию по случаю потери кормильца;</w:t>
      </w:r>
    </w:p>
    <w:p w:rsidR="00110E9C" w:rsidRDefault="00110E9C" w:rsidP="0025131D">
      <w:pPr>
        <w:shd w:val="clear" w:color="auto" w:fill="FFFFFF"/>
        <w:jc w:val="both"/>
      </w:pPr>
      <w:r>
        <w:rPr>
          <w:rFonts w:ascii="Liberation Serif" w:hAnsi="Liberation Serif" w:cs="YS Text"/>
          <w:lang w:eastAsia="ru-RU"/>
        </w:rPr>
        <w:t>- работников организаций всех форм собственности, совокупный доход семьи которых ниже прожиточного минимума, установленного в Свердловской области;</w:t>
      </w:r>
    </w:p>
    <w:p w:rsidR="00110E9C" w:rsidRDefault="00110E9C" w:rsidP="0025131D">
      <w:pPr>
        <w:shd w:val="clear" w:color="auto" w:fill="FFFFFF"/>
        <w:jc w:val="both"/>
      </w:pPr>
      <w:r>
        <w:rPr>
          <w:rFonts w:ascii="Liberation Serif" w:hAnsi="Liberation Serif" w:cs="YS Text"/>
          <w:lang w:eastAsia="ru-RU"/>
        </w:rPr>
        <w:t>2) по типу оздоровления и отдыха детей в санатории – 53 путевки, предоставляются для детей всех категорий, имеющих заключение учреждения здравоохранения о наличии медицинских показаний для санаторно-курортного лечения.</w:t>
      </w:r>
    </w:p>
    <w:p w:rsidR="00110E9C" w:rsidRDefault="00110E9C" w:rsidP="0025131D">
      <w:pPr>
        <w:shd w:val="clear" w:color="auto" w:fill="FFFFFF"/>
        <w:ind w:firstLine="708"/>
        <w:jc w:val="both"/>
      </w:pPr>
      <w:r>
        <w:rPr>
          <w:rFonts w:ascii="Liberation Serif" w:hAnsi="Liberation Serif" w:cs="YS Text"/>
          <w:lang w:eastAsia="ru-RU"/>
        </w:rPr>
        <w:t>Период смены: с 31 октября по 06 ноября 2022 года.</w:t>
      </w:r>
    </w:p>
    <w:p w:rsidR="00110E9C" w:rsidRDefault="00110E9C" w:rsidP="0025131D">
      <w:pPr>
        <w:shd w:val="clear" w:color="auto" w:fill="FFFFFF"/>
        <w:ind w:firstLine="708"/>
        <w:jc w:val="both"/>
      </w:pPr>
      <w:r>
        <w:rPr>
          <w:rFonts w:ascii="Liberation Serif" w:hAnsi="Liberation Serif" w:cs="YS Text"/>
          <w:lang w:eastAsia="ru-RU"/>
        </w:rPr>
        <w:t>В стоимость путевки проезд до места расположения организации отдыха детей и их оздоровления не входит.</w:t>
      </w:r>
    </w:p>
    <w:p w:rsidR="00110E9C" w:rsidRDefault="00110E9C" w:rsidP="0025131D">
      <w:pPr>
        <w:shd w:val="clear" w:color="auto" w:fill="FFFFFF"/>
        <w:ind w:firstLine="708"/>
        <w:jc w:val="both"/>
      </w:pPr>
      <w:r>
        <w:rPr>
          <w:rFonts w:ascii="Liberation Serif" w:hAnsi="Liberation Serif" w:cs="YS Text"/>
          <w:lang w:eastAsia="ru-RU"/>
        </w:rPr>
        <w:t>Сроки приема заявлений на указанную установлен в соответствии с Порядком продления срока приема и регистрации заявлений на предоставление путевок детям в организации отдыха и оздоровления детей в лагерях с дневным пребыванием детей, лагерях круглогодичного или сезонного действия, санаториях и санаторно-оздоровительных лагерях круглогодичного действия, утвержденного приказом отраслевого органа администрации Серовского городского округа Управление образования от 19.04.2022 № 81:</w:t>
      </w:r>
    </w:p>
    <w:p w:rsidR="00110E9C" w:rsidRDefault="00110E9C" w:rsidP="0025131D">
      <w:pPr>
        <w:shd w:val="clear" w:color="auto" w:fill="FFFFFF"/>
        <w:jc w:val="both"/>
      </w:pPr>
      <w:r>
        <w:rPr>
          <w:rFonts w:ascii="Liberation Serif" w:hAnsi="Liberation Serif" w:cs="YS Text"/>
          <w:lang w:eastAsia="ru-RU"/>
        </w:rPr>
        <w:t xml:space="preserve">- начало приема заявлений: 05 сентября </w:t>
      </w:r>
      <w:smartTag w:uri="urn:schemas-microsoft-com:office:smarttags" w:element="metricconverter">
        <w:smartTagPr>
          <w:attr w:name="ProductID" w:val="2022 г"/>
        </w:smartTagPr>
        <w:r>
          <w:rPr>
            <w:rFonts w:ascii="Liberation Serif" w:hAnsi="Liberation Serif" w:cs="YS Text"/>
            <w:lang w:eastAsia="ru-RU"/>
          </w:rPr>
          <w:t>2022 г</w:t>
        </w:r>
      </w:smartTag>
      <w:r>
        <w:rPr>
          <w:rFonts w:ascii="Liberation Serif" w:hAnsi="Liberation Serif" w:cs="YS Text"/>
          <w:lang w:eastAsia="ru-RU"/>
        </w:rPr>
        <w:t>.</w:t>
      </w:r>
    </w:p>
    <w:p w:rsidR="00110E9C" w:rsidRDefault="00110E9C" w:rsidP="0025131D">
      <w:pPr>
        <w:shd w:val="clear" w:color="auto" w:fill="FFFFFF"/>
        <w:jc w:val="both"/>
      </w:pPr>
      <w:r>
        <w:rPr>
          <w:rFonts w:ascii="Liberation Serif" w:hAnsi="Liberation Serif" w:cs="YS Text"/>
          <w:lang w:eastAsia="ru-RU"/>
        </w:rPr>
        <w:t>- окончание прием заявлений: 30 сентября 2022г.</w:t>
      </w:r>
    </w:p>
    <w:p w:rsidR="00110E9C" w:rsidRDefault="00110E9C" w:rsidP="0025131D">
      <w:pPr>
        <w:shd w:val="clear" w:color="auto" w:fill="FFFFFF"/>
        <w:ind w:firstLine="708"/>
        <w:jc w:val="both"/>
      </w:pPr>
      <w:r>
        <w:rPr>
          <w:rFonts w:ascii="Liberation Serif" w:hAnsi="Liberation Serif" w:cs="YS Text"/>
          <w:lang w:eastAsia="ru-RU"/>
        </w:rPr>
        <w:t xml:space="preserve">Для регистрации заявления необходимо обращаться в Управление образования в соответствии с графиком либо в отделы ГБУ СО «Многофункциональный центр предоставления государственных </w:t>
      </w:r>
      <w:r>
        <w:rPr>
          <w:rFonts w:ascii="Liberation Serif" w:eastAsia="Times New Roman" w:hAnsi="Liberation Serif" w:cs="YS Text"/>
          <w:lang w:eastAsia="ru-RU"/>
        </w:rPr>
        <w:t xml:space="preserve">и </w:t>
      </w:r>
      <w:r>
        <w:rPr>
          <w:rFonts w:ascii="Liberation Serif" w:hAnsi="Liberation Serif" w:cs="YS Text"/>
          <w:lang w:eastAsia="ru-RU"/>
        </w:rPr>
        <w:t>муниципальных услуг».</w:t>
      </w:r>
    </w:p>
    <w:p w:rsidR="00110E9C" w:rsidRDefault="00110E9C" w:rsidP="0025131D">
      <w:pPr>
        <w:spacing w:after="10" w:line="252" w:lineRule="auto"/>
        <w:ind w:left="33" w:right="14" w:firstLine="724"/>
        <w:jc w:val="both"/>
        <w:rPr>
          <w:rFonts w:ascii="Liberation Serif" w:hAnsi="Liberation Serif" w:cs="YS Text"/>
          <w:lang w:eastAsia="ru-RU"/>
        </w:rPr>
      </w:pPr>
    </w:p>
    <w:p w:rsidR="00110E9C" w:rsidRDefault="00110E9C" w:rsidP="0025131D">
      <w:pPr>
        <w:spacing w:after="10" w:line="252" w:lineRule="auto"/>
        <w:ind w:left="33" w:right="14" w:firstLine="724"/>
        <w:jc w:val="both"/>
      </w:pPr>
      <w:r>
        <w:rPr>
          <w:rFonts w:ascii="Liberation Serif" w:hAnsi="Liberation Serif"/>
        </w:rPr>
        <w:t>Срок приема заявлений на указанную смену продлён в соответствии с Порядком продления срока приема и регистрации заявлений на предоставление путевок детям в организации отдыха и оздоровления детей в лагерях круглогодичного или сезонного действия, санаториях и санаторно-оздоровительных лагерях круглогодичного действия, утвержденного приказом отраслевого органа администрации Серовского городского округа Управление образования от 19.04.2022 № 81:</w:t>
      </w:r>
    </w:p>
    <w:p w:rsidR="00110E9C" w:rsidRDefault="00110E9C" w:rsidP="0025131D">
      <w:pPr>
        <w:spacing w:after="10" w:line="252" w:lineRule="auto"/>
        <w:ind w:left="754" w:right="14"/>
        <w:jc w:val="both"/>
      </w:pPr>
      <w:r>
        <w:rPr>
          <w:rFonts w:ascii="Liberation Serif" w:hAnsi="Liberation Serif"/>
        </w:rPr>
        <w:t>- с 05 октября 2022 года по 16 октября 2022 года включительно.</w:t>
      </w:r>
    </w:p>
    <w:p w:rsidR="00110E9C" w:rsidRPr="0025131D" w:rsidRDefault="00110E9C" w:rsidP="0025131D">
      <w:pPr>
        <w:rPr>
          <w:szCs w:val="24"/>
        </w:rPr>
      </w:pPr>
    </w:p>
    <w:sectPr w:rsidR="00110E9C" w:rsidRPr="0025131D" w:rsidSect="00202D29">
      <w:pgSz w:w="11906" w:h="16838"/>
      <w:pgMar w:top="851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4EDC"/>
    <w:rsid w:val="000063ED"/>
    <w:rsid w:val="0006163A"/>
    <w:rsid w:val="00075B44"/>
    <w:rsid w:val="00077B40"/>
    <w:rsid w:val="00110E9C"/>
    <w:rsid w:val="0013573B"/>
    <w:rsid w:val="001D273B"/>
    <w:rsid w:val="00202D29"/>
    <w:rsid w:val="0021105A"/>
    <w:rsid w:val="002113B9"/>
    <w:rsid w:val="0025131D"/>
    <w:rsid w:val="00267A3C"/>
    <w:rsid w:val="00281E80"/>
    <w:rsid w:val="00285CD9"/>
    <w:rsid w:val="002B68BF"/>
    <w:rsid w:val="00356228"/>
    <w:rsid w:val="003725F0"/>
    <w:rsid w:val="004756C7"/>
    <w:rsid w:val="00491224"/>
    <w:rsid w:val="00533099"/>
    <w:rsid w:val="005C2B2F"/>
    <w:rsid w:val="0061404C"/>
    <w:rsid w:val="00636370"/>
    <w:rsid w:val="00642121"/>
    <w:rsid w:val="00686CCB"/>
    <w:rsid w:val="006B03FB"/>
    <w:rsid w:val="006B5DD0"/>
    <w:rsid w:val="006E180E"/>
    <w:rsid w:val="00740F8E"/>
    <w:rsid w:val="00767BDA"/>
    <w:rsid w:val="008508B3"/>
    <w:rsid w:val="008D3283"/>
    <w:rsid w:val="00962A40"/>
    <w:rsid w:val="00976B9E"/>
    <w:rsid w:val="00A24D6A"/>
    <w:rsid w:val="00AA4F99"/>
    <w:rsid w:val="00B32EED"/>
    <w:rsid w:val="00C74EDC"/>
    <w:rsid w:val="00DF656F"/>
    <w:rsid w:val="00F307DA"/>
    <w:rsid w:val="00FB4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B9E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74EDC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C74EDC"/>
    <w:rPr>
      <w:rFonts w:ascii="Cambria" w:hAnsi="Cambria" w:cs="Times New Roman"/>
      <w:b/>
      <w:color w:val="4F81BD"/>
      <w:sz w:val="26"/>
      <w:lang w:eastAsia="ru-RU"/>
    </w:rPr>
  </w:style>
  <w:style w:type="table" w:styleId="TableGrid">
    <w:name w:val="Table Grid"/>
    <w:basedOn w:val="TableNormal"/>
    <w:uiPriority w:val="99"/>
    <w:rsid w:val="00C74ED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C74EDC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74EDC"/>
    <w:rPr>
      <w:rFonts w:ascii="Times New Roman" w:hAnsi="Times New Roman" w:cs="Times New Roman"/>
      <w:sz w:val="20"/>
      <w:lang w:eastAsia="ru-RU"/>
    </w:rPr>
  </w:style>
  <w:style w:type="character" w:styleId="Hyperlink">
    <w:name w:val="Hyperlink"/>
    <w:basedOn w:val="DefaultParagraphFont"/>
    <w:uiPriority w:val="99"/>
    <w:rsid w:val="00C74EDC"/>
    <w:rPr>
      <w:rFonts w:cs="Times New Roman"/>
      <w:color w:val="0000FF"/>
      <w:u w:val="single"/>
    </w:rPr>
  </w:style>
  <w:style w:type="table" w:customStyle="1" w:styleId="1">
    <w:name w:val="Сетка таблицы1"/>
    <w:uiPriority w:val="99"/>
    <w:rsid w:val="00202D2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353</Words>
  <Characters>2016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родители (законные представители)</dc:title>
  <dc:subject/>
  <dc:creator>sekretar</dc:creator>
  <cp:keywords/>
  <dc:description/>
  <cp:lastModifiedBy>Пользователь</cp:lastModifiedBy>
  <cp:revision>2</cp:revision>
  <dcterms:created xsi:type="dcterms:W3CDTF">2022-10-04T05:01:00Z</dcterms:created>
  <dcterms:modified xsi:type="dcterms:W3CDTF">2022-10-04T05:01:00Z</dcterms:modified>
</cp:coreProperties>
</file>